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AA" w:rsidRDefault="001470AA" w:rsidP="001470AA">
      <w:pPr>
        <w:tabs>
          <w:tab w:val="center" w:pos="5400"/>
          <w:tab w:val="left" w:pos="7753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1470AA" w:rsidRPr="00BD3228" w:rsidRDefault="001470AA" w:rsidP="001470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I. INTRODUCTION (1:1-17) &gt;</w:t>
      </w:r>
      <w:r w:rsidRPr="004741A7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V. RIGHEOUSNESS INSTRUCTIONAL IN SOVEREIGNTY (9:1-11:36) &gt; Their Reception (9), Their Rejection (10), Their Restoration (11)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41A7">
        <w:rPr>
          <w:rFonts w:ascii="Times New Roman" w:hAnsi="Times New Roman" w:cs="Times New Roman"/>
          <w:b/>
          <w:sz w:val="16"/>
          <w:szCs w:val="16"/>
        </w:rPr>
        <w:t xml:space="preserve">VI. RIGHTEOUSNESS INSTRUMENTAL FOR SERVICE (12:1-15:33) </w:t>
      </w:r>
      <w:r w:rsidRPr="004741A7">
        <w:rPr>
          <w:rFonts w:ascii="Times New Roman" w:hAnsi="Times New Roman" w:cs="Times New Roman"/>
          <w:sz w:val="16"/>
          <w:szCs w:val="16"/>
        </w:rPr>
        <w:t xml:space="preserve">&gt; With Respect to Church Resp. (12), to Civil Resp. (13), and </w:t>
      </w:r>
      <w:r w:rsidRPr="004741A7">
        <w:rPr>
          <w:rFonts w:ascii="Times New Roman" w:hAnsi="Times New Roman" w:cs="Times New Roman"/>
          <w:b/>
          <w:sz w:val="16"/>
          <w:szCs w:val="16"/>
        </w:rPr>
        <w:t>to Christian Resp. (14-15)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r w:rsidRPr="004741A7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1470AA" w:rsidRPr="004741A7" w:rsidRDefault="001470AA" w:rsidP="00147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70AA" w:rsidRPr="004741A7" w:rsidRDefault="001470AA" w:rsidP="001470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A7">
        <w:rPr>
          <w:rFonts w:ascii="Times New Roman" w:hAnsi="Times New Roman" w:cs="Times New Roman"/>
          <w:b/>
          <w:sz w:val="24"/>
          <w:szCs w:val="24"/>
        </w:rPr>
        <w:t>VI. RIGHTEOUSNESS INSTRUMENTAL FOR SERVICE (12:1-15:33)</w:t>
      </w:r>
    </w:p>
    <w:p w:rsidR="001470AA" w:rsidRPr="000F0C1B" w:rsidRDefault="001470AA" w:rsidP="001470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C1B">
        <w:rPr>
          <w:rFonts w:ascii="Times New Roman" w:hAnsi="Times New Roman" w:cs="Times New Roman"/>
          <w:b/>
          <w:sz w:val="24"/>
          <w:szCs w:val="24"/>
        </w:rPr>
        <w:t>With Respect to Christian Responsibilities (Rom. 14-15)</w:t>
      </w:r>
    </w:p>
    <w:p w:rsidR="001470AA" w:rsidRPr="001470AA" w:rsidRDefault="001470AA" w:rsidP="001470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AA">
        <w:rPr>
          <w:rFonts w:ascii="Times New Roman" w:hAnsi="Times New Roman" w:cs="Times New Roman"/>
          <w:b/>
          <w:sz w:val="24"/>
          <w:szCs w:val="24"/>
        </w:rPr>
        <w:t>The Purpose (15:9-13)</w:t>
      </w:r>
    </w:p>
    <w:p w:rsidR="001470AA" w:rsidRPr="001059FF" w:rsidRDefault="001470AA" w:rsidP="00147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70AA" w:rsidRDefault="001470AA" w:rsidP="001470AA">
      <w:pPr>
        <w:contextualSpacing/>
        <w:rPr>
          <w:rFonts w:ascii="Times New Roman" w:hAnsi="Times New Roman" w:cs="Times New Roman"/>
          <w:sz w:val="16"/>
          <w:szCs w:val="16"/>
        </w:rPr>
      </w:pPr>
      <w:proofErr w:type="gramStart"/>
      <w:r w:rsidRPr="001059FF">
        <w:rPr>
          <w:rFonts w:ascii="Times New Roman" w:hAnsi="Times New Roman" w:cs="Times New Roman"/>
          <w:sz w:val="16"/>
          <w:szCs w:val="16"/>
        </w:rPr>
        <w:t>I. The Problem (14:1), II.</w:t>
      </w:r>
      <w:proofErr w:type="gramEnd"/>
      <w:r w:rsidRPr="001059F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059FF">
        <w:rPr>
          <w:rFonts w:ascii="Times New Roman" w:hAnsi="Times New Roman" w:cs="Times New Roman"/>
          <w:sz w:val="16"/>
          <w:szCs w:val="16"/>
        </w:rPr>
        <w:t>The Perspective (14:2-6</w:t>
      </w:r>
      <w:r w:rsidRPr="001059FF">
        <w:rPr>
          <w:rFonts w:ascii="Times New Roman" w:hAnsi="Times New Roman" w:cs="Times New Roman"/>
          <w:b/>
          <w:sz w:val="16"/>
          <w:szCs w:val="16"/>
        </w:rPr>
        <w:t>)</w:t>
      </w:r>
      <w:r w:rsidRPr="001059FF">
        <w:rPr>
          <w:rFonts w:ascii="Times New Roman" w:hAnsi="Times New Roman" w:cs="Times New Roman"/>
          <w:sz w:val="16"/>
          <w:szCs w:val="16"/>
        </w:rPr>
        <w:t xml:space="preserve">, </w:t>
      </w:r>
      <w:r w:rsidRPr="00A67D0D">
        <w:rPr>
          <w:rFonts w:ascii="Times New Roman" w:hAnsi="Times New Roman" w:cs="Times New Roman"/>
          <w:sz w:val="16"/>
          <w:szCs w:val="16"/>
        </w:rPr>
        <w:t>III.</w:t>
      </w:r>
      <w:proofErr w:type="gramEnd"/>
      <w:r w:rsidRPr="00A67D0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67D0D">
        <w:rPr>
          <w:rFonts w:ascii="Times New Roman" w:hAnsi="Times New Roman" w:cs="Times New Roman"/>
          <w:sz w:val="16"/>
          <w:szCs w:val="16"/>
        </w:rPr>
        <w:t>The Person (14:7-13</w:t>
      </w:r>
      <w:r w:rsidRPr="00F92477">
        <w:rPr>
          <w:rFonts w:ascii="Times New Roman" w:hAnsi="Times New Roman" w:cs="Times New Roman"/>
          <w:sz w:val="16"/>
          <w:szCs w:val="16"/>
        </w:rPr>
        <w:t>), IV.</w:t>
      </w:r>
      <w:proofErr w:type="gramEnd"/>
      <w:r w:rsidRPr="00F92477">
        <w:rPr>
          <w:rFonts w:ascii="Times New Roman" w:hAnsi="Times New Roman" w:cs="Times New Roman"/>
          <w:sz w:val="16"/>
          <w:szCs w:val="16"/>
        </w:rPr>
        <w:t xml:space="preserve"> The Principles (14-23</w:t>
      </w:r>
      <w:r w:rsidRPr="001470AA">
        <w:rPr>
          <w:rFonts w:ascii="Times New Roman" w:hAnsi="Times New Roman" w:cs="Times New Roman"/>
          <w:sz w:val="16"/>
          <w:szCs w:val="16"/>
        </w:rPr>
        <w:t xml:space="preserve">), V. </w:t>
      </w:r>
      <w:proofErr w:type="gramStart"/>
      <w:r w:rsidRPr="001470AA">
        <w:rPr>
          <w:rFonts w:ascii="Times New Roman" w:hAnsi="Times New Roman" w:cs="Times New Roman"/>
          <w:sz w:val="16"/>
          <w:szCs w:val="16"/>
        </w:rPr>
        <w:t>The Pattern (15:1-8</w:t>
      </w:r>
      <w:r w:rsidRPr="005F6442">
        <w:rPr>
          <w:rFonts w:ascii="Times New Roman" w:hAnsi="Times New Roman" w:cs="Times New Roman"/>
          <w:sz w:val="16"/>
          <w:szCs w:val="16"/>
        </w:rPr>
        <w:t xml:space="preserve">), </w:t>
      </w:r>
      <w:r w:rsidRPr="001470AA">
        <w:rPr>
          <w:rFonts w:ascii="Times New Roman" w:hAnsi="Times New Roman" w:cs="Times New Roman"/>
          <w:b/>
          <w:sz w:val="16"/>
          <w:szCs w:val="16"/>
        </w:rPr>
        <w:t>VI.</w:t>
      </w:r>
      <w:proofErr w:type="gramEnd"/>
      <w:r w:rsidRPr="001470A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1470AA">
        <w:rPr>
          <w:rFonts w:ascii="Times New Roman" w:hAnsi="Times New Roman" w:cs="Times New Roman"/>
          <w:b/>
          <w:sz w:val="16"/>
          <w:szCs w:val="16"/>
        </w:rPr>
        <w:t xml:space="preserve">The Purpose (15:9-13), </w:t>
      </w:r>
      <w:r w:rsidRPr="001E52C3">
        <w:rPr>
          <w:rFonts w:ascii="Times New Roman" w:hAnsi="Times New Roman" w:cs="Times New Roman"/>
          <w:sz w:val="16"/>
          <w:szCs w:val="16"/>
        </w:rPr>
        <w:t>VII.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2C3">
        <w:rPr>
          <w:rFonts w:ascii="Times New Roman" w:hAnsi="Times New Roman" w:cs="Times New Roman"/>
          <w:sz w:val="16"/>
          <w:szCs w:val="16"/>
        </w:rPr>
        <w:t>The Persuasion (15:14-19), VIII.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2C3">
        <w:rPr>
          <w:rFonts w:ascii="Times New Roman" w:hAnsi="Times New Roman" w:cs="Times New Roman"/>
          <w:sz w:val="16"/>
          <w:szCs w:val="16"/>
        </w:rPr>
        <w:t>The Past (15:20-23), IX.</w:t>
      </w:r>
      <w:proofErr w:type="gramEnd"/>
      <w:r w:rsidRPr="001E52C3">
        <w:rPr>
          <w:rFonts w:ascii="Times New Roman" w:hAnsi="Times New Roman" w:cs="Times New Roman"/>
          <w:sz w:val="16"/>
          <w:szCs w:val="16"/>
        </w:rPr>
        <w:t xml:space="preserve"> The Present (15:24-27), X. The Prospect (15:28-33)</w:t>
      </w:r>
    </w:p>
    <w:p w:rsidR="001470AA" w:rsidRPr="00F92477" w:rsidRDefault="001470AA" w:rsidP="001470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3031">
        <w:rPr>
          <w:rFonts w:ascii="Times New Roman" w:hAnsi="Times New Roman" w:cs="Times New Roman"/>
          <w:b/>
          <w:sz w:val="24"/>
          <w:szCs w:val="24"/>
        </w:rPr>
        <w:t>PREMISE:</w:t>
      </w:r>
      <w:r>
        <w:rPr>
          <w:rFonts w:ascii="Times New Roman" w:hAnsi="Times New Roman" w:cs="Times New Roman"/>
          <w:b/>
          <w:sz w:val="24"/>
          <w:szCs w:val="24"/>
        </w:rPr>
        <w:t xml:space="preserve">  The Baptist assembly teaches truth, and believers must learn and practice liberty, limits, license. Weak Jews held to diets (Kosher meats, Nazarite non-grape diet) &amp; days (Sabbath, Pentecost, Passover, etc.).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&gt; “My Liberty, My Limits, My License</w:t>
      </w:r>
      <w:r w:rsidR="007515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 w:rsidR="0075154B">
        <w:rPr>
          <w:rFonts w:ascii="Times New Roman" w:hAnsi="Times New Roman" w:cs="Times New Roman"/>
          <w:b/>
          <w:sz w:val="24"/>
          <w:szCs w:val="24"/>
        </w:rPr>
        <w:t xml:space="preserve"> Christ received even pagan Gentiles!</w:t>
      </w:r>
    </w:p>
    <w:p w:rsidR="00B604D5" w:rsidRDefault="00B604D5" w:rsidP="001470AA">
      <w:pPr>
        <w:contextualSpacing/>
      </w:pPr>
    </w:p>
    <w:p w:rsidR="00AF11FC" w:rsidRPr="00BC7DEC" w:rsidRDefault="00AF11FC" w:rsidP="00AF11F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7DEC">
        <w:rPr>
          <w:rFonts w:ascii="Times New Roman" w:hAnsi="Times New Roman" w:cs="Times New Roman"/>
          <w:b/>
          <w:sz w:val="24"/>
          <w:szCs w:val="24"/>
        </w:rPr>
        <w:t>VI. The Purpose (15:9-13)</w:t>
      </w:r>
    </w:p>
    <w:p w:rsidR="001470AA" w:rsidRPr="005F6442" w:rsidRDefault="00AF11FC" w:rsidP="00AF11FC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BC7DEC">
        <w:rPr>
          <w:rFonts w:ascii="Times New Roman" w:hAnsi="Times New Roman" w:cs="Times New Roman"/>
          <w:b/>
          <w:i/>
          <w:sz w:val="24"/>
          <w:szCs w:val="24"/>
        </w:rPr>
        <w:t>A. The Salvation of the Gentiles</w:t>
      </w:r>
      <w:r w:rsidR="009E563A" w:rsidRPr="00BC7DEC">
        <w:rPr>
          <w:rFonts w:ascii="Times New Roman" w:hAnsi="Times New Roman" w:cs="Times New Roman"/>
          <w:b/>
          <w:i/>
          <w:sz w:val="24"/>
          <w:szCs w:val="24"/>
        </w:rPr>
        <w:t xml:space="preserve"> (v. 9</w:t>
      </w:r>
      <w:r w:rsidR="009429E5" w:rsidRPr="00BC7DE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E563A" w:rsidRPr="00BC7DE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5F6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11FC" w:rsidRDefault="009E563A" w:rsidP="00AF11F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>1. His First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709">
        <w:rPr>
          <w:rFonts w:ascii="Times New Roman" w:hAnsi="Times New Roman" w:cs="Times New Roman"/>
          <w:sz w:val="24"/>
          <w:szCs w:val="24"/>
        </w:rPr>
        <w:t>&gt; Gen. 12:1-3</w:t>
      </w:r>
      <w:r w:rsidR="005E7157">
        <w:rPr>
          <w:rFonts w:ascii="Times New Roman" w:hAnsi="Times New Roman" w:cs="Times New Roman"/>
          <w:sz w:val="24"/>
          <w:szCs w:val="24"/>
        </w:rPr>
        <w:t>, Isa. 42:6; 49:6</w:t>
      </w:r>
      <w:r w:rsidR="00554709">
        <w:rPr>
          <w:rFonts w:ascii="Times New Roman" w:hAnsi="Times New Roman" w:cs="Times New Roman"/>
          <w:sz w:val="24"/>
          <w:szCs w:val="24"/>
        </w:rPr>
        <w:t xml:space="preserve"> </w:t>
      </w:r>
      <w:r w:rsidR="005F6442">
        <w:rPr>
          <w:rFonts w:ascii="Times New Roman" w:hAnsi="Times New Roman" w:cs="Times New Roman"/>
          <w:sz w:val="24"/>
          <w:szCs w:val="24"/>
        </w:rPr>
        <w:t>&gt; Mk. 10:45; Rom. 3:29</w:t>
      </w:r>
    </w:p>
    <w:p w:rsidR="00AF11FC" w:rsidRDefault="009E563A" w:rsidP="005E7157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655591">
        <w:rPr>
          <w:rFonts w:ascii="Times New Roman" w:hAnsi="Times New Roman" w:cs="Times New Roman"/>
          <w:b/>
          <w:sz w:val="24"/>
          <w:szCs w:val="24"/>
        </w:rPr>
        <w:t>2. His Fulfilled Plan</w:t>
      </w:r>
      <w:r w:rsidR="005E7157">
        <w:rPr>
          <w:rFonts w:ascii="Times New Roman" w:hAnsi="Times New Roman" w:cs="Times New Roman"/>
          <w:sz w:val="24"/>
          <w:szCs w:val="24"/>
        </w:rPr>
        <w:t xml:space="preserve"> &gt; Isa. 60:1-12 &gt; (</w:t>
      </w:r>
      <w:r w:rsidR="00C87B99">
        <w:rPr>
          <w:rFonts w:ascii="Times New Roman" w:hAnsi="Times New Roman" w:cs="Times New Roman"/>
          <w:sz w:val="24"/>
          <w:szCs w:val="24"/>
        </w:rPr>
        <w:t xml:space="preserve">Adam, </w:t>
      </w:r>
      <w:r w:rsidR="005E7157">
        <w:rPr>
          <w:rFonts w:ascii="Times New Roman" w:hAnsi="Times New Roman" w:cs="Times New Roman"/>
          <w:sz w:val="24"/>
          <w:szCs w:val="24"/>
        </w:rPr>
        <w:t xml:space="preserve">Noah, Shem, Abraham, Jacob, Moses, Joshua, Judges, </w:t>
      </w:r>
      <w:r w:rsidR="00C87B99">
        <w:rPr>
          <w:rFonts w:ascii="Times New Roman" w:hAnsi="Times New Roman" w:cs="Times New Roman"/>
          <w:sz w:val="24"/>
          <w:szCs w:val="24"/>
        </w:rPr>
        <w:t xml:space="preserve">Saul (Doeg, Philistines, Absalom, Ahithophel), </w:t>
      </w:r>
      <w:r w:rsidR="005E7157">
        <w:rPr>
          <w:rFonts w:ascii="Times New Roman" w:hAnsi="Times New Roman" w:cs="Times New Roman"/>
          <w:sz w:val="24"/>
          <w:szCs w:val="24"/>
        </w:rPr>
        <w:t>David, Solomon, Prophets, John the Baptist, Jesus and the Cross, Paul, Gentile churches</w:t>
      </w:r>
      <w:r w:rsidR="00C87B99">
        <w:rPr>
          <w:rFonts w:ascii="Times New Roman" w:hAnsi="Times New Roman" w:cs="Times New Roman"/>
          <w:sz w:val="24"/>
          <w:szCs w:val="24"/>
        </w:rPr>
        <w:t xml:space="preserve"> (BBC-Cromwell, CT)</w:t>
      </w:r>
      <w:r w:rsidR="005E7157">
        <w:rPr>
          <w:rFonts w:ascii="Times New Roman" w:hAnsi="Times New Roman" w:cs="Times New Roman"/>
          <w:sz w:val="24"/>
          <w:szCs w:val="24"/>
        </w:rPr>
        <w:t>, Tribulation, (saved Jews and Gentiles) Millennium, New Jerusalem in Eternal State)</w:t>
      </w:r>
      <w:r w:rsidR="00BC7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FC" w:rsidRDefault="00AF11FC" w:rsidP="00AF11F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C7DEC">
        <w:rPr>
          <w:rFonts w:ascii="Times New Roman" w:hAnsi="Times New Roman" w:cs="Times New Roman"/>
          <w:b/>
          <w:i/>
          <w:sz w:val="24"/>
          <w:szCs w:val="24"/>
        </w:rPr>
        <w:t>B. The Scriptures about the Gentiles</w:t>
      </w:r>
      <w:r w:rsidR="009E563A" w:rsidRPr="00BC7DEC">
        <w:rPr>
          <w:rFonts w:ascii="Times New Roman" w:hAnsi="Times New Roman" w:cs="Times New Roman"/>
          <w:b/>
          <w:i/>
          <w:sz w:val="24"/>
          <w:szCs w:val="24"/>
        </w:rPr>
        <w:t xml:space="preserve"> (vv. </w:t>
      </w:r>
      <w:r w:rsidR="009429E5" w:rsidRPr="00BC7DEC">
        <w:rPr>
          <w:rFonts w:ascii="Times New Roman" w:hAnsi="Times New Roman" w:cs="Times New Roman"/>
          <w:b/>
          <w:i/>
          <w:sz w:val="24"/>
          <w:szCs w:val="24"/>
        </w:rPr>
        <w:t>9b</w:t>
      </w:r>
      <w:r w:rsidR="009E563A" w:rsidRPr="00BC7DEC">
        <w:rPr>
          <w:rFonts w:ascii="Times New Roman" w:hAnsi="Times New Roman" w:cs="Times New Roman"/>
          <w:b/>
          <w:i/>
          <w:sz w:val="24"/>
          <w:szCs w:val="24"/>
        </w:rPr>
        <w:t>-12)</w:t>
      </w:r>
      <w:r w:rsidR="009E563A">
        <w:rPr>
          <w:rFonts w:ascii="Times New Roman" w:hAnsi="Times New Roman" w:cs="Times New Roman"/>
          <w:sz w:val="24"/>
          <w:szCs w:val="24"/>
        </w:rPr>
        <w:t xml:space="preserve"> &gt; </w:t>
      </w:r>
      <w:r w:rsidR="00EA6D5B" w:rsidRPr="00EA6D5B">
        <w:rPr>
          <w:rFonts w:ascii="Times New Roman" w:hAnsi="Times New Roman" w:cs="Times New Roman"/>
          <w:i/>
          <w:sz w:val="24"/>
          <w:szCs w:val="24"/>
        </w:rPr>
        <w:t>“It Is Written” gegraptai</w:t>
      </w:r>
      <w:r w:rsidR="00EA6D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A6D5B">
        <w:rPr>
          <w:rFonts w:ascii="Times New Roman" w:hAnsi="Times New Roman" w:cs="Times New Roman"/>
          <w:sz w:val="24"/>
          <w:szCs w:val="24"/>
        </w:rPr>
        <w:t>67x</w:t>
      </w:r>
      <w:proofErr w:type="gramEnd"/>
      <w:r w:rsidR="00EA6D5B">
        <w:rPr>
          <w:rFonts w:ascii="Times New Roman" w:hAnsi="Times New Roman" w:cs="Times New Roman"/>
          <w:sz w:val="24"/>
          <w:szCs w:val="24"/>
        </w:rPr>
        <w:t>) &gt; f</w:t>
      </w:r>
      <w:r w:rsidR="009E563A">
        <w:rPr>
          <w:rFonts w:ascii="Times New Roman" w:hAnsi="Times New Roman" w:cs="Times New Roman"/>
          <w:sz w:val="24"/>
          <w:szCs w:val="24"/>
        </w:rPr>
        <w:t xml:space="preserve">rom the </w:t>
      </w:r>
      <w:r w:rsidR="009E563A" w:rsidRPr="009E563A">
        <w:rPr>
          <w:rFonts w:ascii="Times New Roman" w:hAnsi="Times New Roman" w:cs="Times New Roman"/>
          <w:i/>
          <w:sz w:val="24"/>
          <w:szCs w:val="24"/>
        </w:rPr>
        <w:t>Tanak</w:t>
      </w:r>
      <w:r w:rsidR="009E563A">
        <w:rPr>
          <w:rFonts w:ascii="Times New Roman" w:hAnsi="Times New Roman" w:cs="Times New Roman"/>
          <w:sz w:val="24"/>
          <w:szCs w:val="24"/>
        </w:rPr>
        <w:t>:</w:t>
      </w:r>
    </w:p>
    <w:p w:rsidR="00C87B99" w:rsidRPr="00655591" w:rsidRDefault="009E563A" w:rsidP="00AF11FC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 xml:space="preserve">1. Reference #1 </w:t>
      </w:r>
    </w:p>
    <w:p w:rsidR="005E7157" w:rsidRDefault="005E7157" w:rsidP="00AF11F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Example &gt; Ps. 18:49</w:t>
      </w:r>
      <w:r w:rsidR="00C87B99">
        <w:rPr>
          <w:rFonts w:ascii="Times New Roman" w:hAnsi="Times New Roman" w:cs="Times New Roman"/>
          <w:sz w:val="24"/>
          <w:szCs w:val="24"/>
        </w:rPr>
        <w:t xml:space="preserve"> &gt; </w:t>
      </w:r>
      <w:r w:rsidR="00655591">
        <w:rPr>
          <w:rFonts w:ascii="Times New Roman" w:hAnsi="Times New Roman" w:cs="Times New Roman"/>
          <w:sz w:val="24"/>
          <w:szCs w:val="24"/>
        </w:rPr>
        <w:t>“</w:t>
      </w:r>
      <w:r w:rsidR="00C87B99">
        <w:rPr>
          <w:rFonts w:ascii="Times New Roman" w:hAnsi="Times New Roman" w:cs="Times New Roman"/>
          <w:sz w:val="24"/>
          <w:szCs w:val="24"/>
        </w:rPr>
        <w:t>Heathen = Gentiles</w:t>
      </w:r>
      <w:r w:rsidR="00655591">
        <w:rPr>
          <w:rFonts w:ascii="Times New Roman" w:hAnsi="Times New Roman" w:cs="Times New Roman"/>
          <w:sz w:val="24"/>
          <w:szCs w:val="24"/>
        </w:rPr>
        <w:t>”</w:t>
      </w:r>
      <w:r w:rsidR="00C87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157" w:rsidRDefault="005E7157" w:rsidP="00C87B99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Exegesis</w:t>
      </w:r>
      <w:r w:rsidR="0067329C">
        <w:rPr>
          <w:rFonts w:ascii="Times New Roman" w:hAnsi="Times New Roman" w:cs="Times New Roman"/>
          <w:sz w:val="24"/>
          <w:szCs w:val="24"/>
        </w:rPr>
        <w:t xml:space="preserve"> &gt; </w:t>
      </w:r>
      <w:r w:rsidR="00C87B99">
        <w:rPr>
          <w:rFonts w:ascii="Times New Roman" w:hAnsi="Times New Roman" w:cs="Times New Roman"/>
          <w:sz w:val="24"/>
          <w:szCs w:val="24"/>
        </w:rPr>
        <w:t>The LORD delivered David from Saul, including the Goliath and Philistines, and the nations round about him. During the Millennium, all will call on Jehovah (</w:t>
      </w:r>
      <w:r w:rsidR="0067329C">
        <w:rPr>
          <w:rFonts w:ascii="Times New Roman" w:hAnsi="Times New Roman" w:cs="Times New Roman"/>
          <w:sz w:val="24"/>
          <w:szCs w:val="24"/>
        </w:rPr>
        <w:t>Zeph. 3:9</w:t>
      </w:r>
      <w:r w:rsidR="00C87B99">
        <w:rPr>
          <w:rFonts w:ascii="Times New Roman" w:hAnsi="Times New Roman" w:cs="Times New Roman"/>
          <w:sz w:val="24"/>
          <w:szCs w:val="24"/>
        </w:rPr>
        <w:t>).</w:t>
      </w:r>
    </w:p>
    <w:p w:rsidR="005E7157" w:rsidRPr="00655591" w:rsidRDefault="009E563A" w:rsidP="005E715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 xml:space="preserve">2. Reference #2 </w:t>
      </w:r>
    </w:p>
    <w:p w:rsidR="00655591" w:rsidRDefault="005E7157" w:rsidP="005E715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 &gt; Dt. 32:43</w:t>
      </w:r>
      <w:r w:rsidR="00655591" w:rsidRPr="00655591">
        <w:rPr>
          <w:rFonts w:ascii="Arial" w:hAnsi="Arial" w:cs="Arial"/>
          <w:b/>
          <w:bCs/>
          <w:sz w:val="20"/>
          <w:szCs w:val="24"/>
          <w:lang w:bidi="he-IL"/>
        </w:rPr>
        <w:t xml:space="preserve"> </w:t>
      </w:r>
      <w:r w:rsidR="00655591" w:rsidRPr="00655591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&gt; </w:t>
      </w:r>
      <w:r w:rsidR="00655591">
        <w:rPr>
          <w:rFonts w:ascii="Times New Roman" w:hAnsi="Times New Roman" w:cs="Times New Roman"/>
          <w:bCs/>
          <w:sz w:val="24"/>
          <w:szCs w:val="24"/>
          <w:lang w:bidi="he-IL"/>
        </w:rPr>
        <w:t>“N</w:t>
      </w:r>
      <w:r w:rsidR="00655591" w:rsidRPr="00655591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ations = </w:t>
      </w:r>
      <w:r w:rsidR="00655591">
        <w:rPr>
          <w:rFonts w:ascii="Times New Roman" w:hAnsi="Times New Roman" w:cs="Times New Roman"/>
          <w:bCs/>
          <w:sz w:val="24"/>
          <w:szCs w:val="24"/>
          <w:lang w:bidi="he-IL"/>
        </w:rPr>
        <w:t>G</w:t>
      </w:r>
      <w:r w:rsidR="00655591" w:rsidRPr="00655591">
        <w:rPr>
          <w:rFonts w:ascii="Times New Roman" w:hAnsi="Times New Roman" w:cs="Times New Roman"/>
          <w:bCs/>
          <w:sz w:val="24"/>
          <w:szCs w:val="24"/>
          <w:lang w:bidi="he-IL"/>
        </w:rPr>
        <w:t>entiles</w:t>
      </w:r>
      <w:r w:rsidR="00655591">
        <w:rPr>
          <w:rFonts w:ascii="Times New Roman" w:hAnsi="Times New Roman" w:cs="Times New Roman"/>
          <w:bCs/>
          <w:sz w:val="24"/>
          <w:szCs w:val="24"/>
          <w:lang w:bidi="he-IL"/>
        </w:rPr>
        <w:t>”</w:t>
      </w:r>
    </w:p>
    <w:p w:rsidR="00AF11FC" w:rsidRDefault="005E7157" w:rsidP="005E71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Exegesis</w:t>
      </w:r>
      <w:r w:rsidR="0075154B">
        <w:rPr>
          <w:rFonts w:ascii="Times New Roman" w:hAnsi="Times New Roman" w:cs="Times New Roman"/>
          <w:sz w:val="24"/>
          <w:szCs w:val="24"/>
        </w:rPr>
        <w:t xml:space="preserve"> &gt; Cf. Hos. 2:23; Rom. 9:26 </w:t>
      </w:r>
    </w:p>
    <w:p w:rsidR="005E7157" w:rsidRPr="00655591" w:rsidRDefault="009E563A" w:rsidP="005E715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 xml:space="preserve">3. Reference #3 </w:t>
      </w:r>
    </w:p>
    <w:p w:rsidR="005E7157" w:rsidRDefault="005E7157" w:rsidP="005E715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 &gt; Ps. 117:1</w:t>
      </w:r>
      <w:r w:rsidR="00655591">
        <w:rPr>
          <w:rFonts w:ascii="Times New Roman" w:hAnsi="Times New Roman" w:cs="Times New Roman"/>
          <w:sz w:val="24"/>
          <w:szCs w:val="24"/>
        </w:rPr>
        <w:t xml:space="preserve"> &gt; “Nations, People” = “Gentiles, People”</w:t>
      </w:r>
    </w:p>
    <w:p w:rsidR="00AF11FC" w:rsidRDefault="005E7157" w:rsidP="005E71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b. Exegesis</w:t>
      </w:r>
      <w:r w:rsidR="0075154B">
        <w:rPr>
          <w:rFonts w:ascii="Times New Roman" w:hAnsi="Times New Roman" w:cs="Times New Roman"/>
          <w:sz w:val="24"/>
          <w:szCs w:val="24"/>
        </w:rPr>
        <w:t xml:space="preserve"> &gt; Davidic psalm of praise.</w:t>
      </w:r>
      <w:proofErr w:type="gramEnd"/>
    </w:p>
    <w:p w:rsidR="005E7157" w:rsidRPr="00655591" w:rsidRDefault="009E563A" w:rsidP="005E7157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 xml:space="preserve">4. Reference #4 </w:t>
      </w:r>
    </w:p>
    <w:p w:rsidR="005E7157" w:rsidRDefault="005E7157" w:rsidP="005E7157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Example &gt; Isa. 11:10</w:t>
      </w:r>
      <w:r w:rsidR="00655591">
        <w:rPr>
          <w:rFonts w:ascii="Times New Roman" w:hAnsi="Times New Roman" w:cs="Times New Roman"/>
          <w:sz w:val="24"/>
          <w:szCs w:val="24"/>
        </w:rPr>
        <w:t xml:space="preserve"> &gt; “Gentiles seek” = “Gentiles, Gentiles shall trust”</w:t>
      </w:r>
    </w:p>
    <w:p w:rsidR="009E563A" w:rsidRDefault="005E7157" w:rsidP="005E7157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Exegesis</w:t>
      </w:r>
      <w:r w:rsidR="0075154B">
        <w:rPr>
          <w:rFonts w:ascii="Times New Roman" w:hAnsi="Times New Roman" w:cs="Times New Roman"/>
          <w:sz w:val="24"/>
          <w:szCs w:val="24"/>
        </w:rPr>
        <w:t xml:space="preserve"> &gt; Saved Gentiles in Millennium. </w:t>
      </w:r>
    </w:p>
    <w:p w:rsidR="00AF11FC" w:rsidRPr="00BC7DEC" w:rsidRDefault="00AF11FC" w:rsidP="00AF11FC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C7DEC">
        <w:rPr>
          <w:rFonts w:ascii="Times New Roman" w:hAnsi="Times New Roman" w:cs="Times New Roman"/>
          <w:b/>
          <w:i/>
          <w:sz w:val="24"/>
          <w:szCs w:val="24"/>
        </w:rPr>
        <w:t>C. The Sanctification for the Gentiles</w:t>
      </w:r>
      <w:r w:rsidR="009E563A" w:rsidRPr="00BC7DEC">
        <w:rPr>
          <w:rFonts w:ascii="Times New Roman" w:hAnsi="Times New Roman" w:cs="Times New Roman"/>
          <w:b/>
          <w:i/>
          <w:sz w:val="24"/>
          <w:szCs w:val="24"/>
        </w:rPr>
        <w:t xml:space="preserve"> (v. 13)</w:t>
      </w:r>
    </w:p>
    <w:p w:rsidR="009E563A" w:rsidRDefault="009E563A" w:rsidP="00AF11FC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55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29E5" w:rsidRPr="00655591">
        <w:rPr>
          <w:rFonts w:ascii="Times New Roman" w:hAnsi="Times New Roman" w:cs="Times New Roman"/>
          <w:b/>
          <w:sz w:val="24"/>
          <w:szCs w:val="24"/>
        </w:rPr>
        <w:t xml:space="preserve">The Blessing of </w:t>
      </w:r>
      <w:r w:rsidRPr="00655591">
        <w:rPr>
          <w:rFonts w:ascii="Times New Roman" w:hAnsi="Times New Roman" w:cs="Times New Roman"/>
          <w:b/>
          <w:sz w:val="24"/>
          <w:szCs w:val="24"/>
        </w:rPr>
        <w:t>Hope of God</w:t>
      </w:r>
      <w:r w:rsidR="00655591">
        <w:rPr>
          <w:rFonts w:ascii="Times New Roman" w:hAnsi="Times New Roman" w:cs="Times New Roman"/>
          <w:b/>
          <w:sz w:val="24"/>
          <w:szCs w:val="24"/>
        </w:rPr>
        <w:t xml:space="preserve"> (v. 13a)</w:t>
      </w:r>
      <w:r w:rsidR="00BC7DEC">
        <w:rPr>
          <w:rFonts w:ascii="Times New Roman" w:hAnsi="Times New Roman" w:cs="Times New Roman"/>
          <w:sz w:val="24"/>
          <w:szCs w:val="24"/>
        </w:rPr>
        <w:t xml:space="preserve"> &gt;</w:t>
      </w:r>
      <w:r w:rsidR="0067329C">
        <w:rPr>
          <w:rFonts w:ascii="Times New Roman" w:hAnsi="Times New Roman" w:cs="Times New Roman"/>
          <w:sz w:val="24"/>
          <w:szCs w:val="24"/>
        </w:rPr>
        <w:t xml:space="preserve"> Eph. 2:12; Col. 1:5, 27; I Thes.</w:t>
      </w:r>
      <w:proofErr w:type="gramEnd"/>
      <w:r w:rsidR="0067329C">
        <w:rPr>
          <w:rFonts w:ascii="Times New Roman" w:hAnsi="Times New Roman" w:cs="Times New Roman"/>
          <w:sz w:val="24"/>
          <w:szCs w:val="24"/>
        </w:rPr>
        <w:t xml:space="preserve"> 4:</w:t>
      </w:r>
      <w:r w:rsidR="0067329C" w:rsidRPr="0067329C">
        <w:rPr>
          <w:rFonts w:ascii="Times New Roman" w:hAnsi="Times New Roman" w:cs="Times New Roman"/>
          <w:sz w:val="24"/>
          <w:szCs w:val="24"/>
        </w:rPr>
        <w:t xml:space="preserve"> </w:t>
      </w:r>
      <w:r w:rsidR="0067329C">
        <w:rPr>
          <w:rFonts w:ascii="Times New Roman" w:hAnsi="Times New Roman" w:cs="Times New Roman"/>
          <w:sz w:val="24"/>
          <w:szCs w:val="24"/>
        </w:rPr>
        <w:t xml:space="preserve">13; Tit. 2:13 </w:t>
      </w:r>
    </w:p>
    <w:p w:rsidR="00AF11FC" w:rsidRDefault="009E563A" w:rsidP="001470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>2.</w:t>
      </w:r>
      <w:r w:rsidR="009429E5" w:rsidRPr="00655591">
        <w:rPr>
          <w:rFonts w:ascii="Times New Roman" w:hAnsi="Times New Roman" w:cs="Times New Roman"/>
          <w:b/>
          <w:sz w:val="24"/>
          <w:szCs w:val="24"/>
        </w:rPr>
        <w:t xml:space="preserve"> The Benefit of Believing</w:t>
      </w:r>
      <w:r w:rsidR="00BC7DEC">
        <w:rPr>
          <w:rFonts w:ascii="Times New Roman" w:hAnsi="Times New Roman" w:cs="Times New Roman"/>
          <w:sz w:val="24"/>
          <w:szCs w:val="24"/>
        </w:rPr>
        <w:t xml:space="preserve"> </w:t>
      </w:r>
      <w:r w:rsidR="00655591" w:rsidRPr="00655591">
        <w:rPr>
          <w:rFonts w:ascii="Times New Roman" w:hAnsi="Times New Roman" w:cs="Times New Roman"/>
          <w:b/>
          <w:sz w:val="24"/>
          <w:szCs w:val="24"/>
        </w:rPr>
        <w:t>(v. 13b)</w:t>
      </w:r>
      <w:r w:rsidR="00BC7DEC">
        <w:rPr>
          <w:rFonts w:ascii="Times New Roman" w:hAnsi="Times New Roman" w:cs="Times New Roman"/>
          <w:sz w:val="24"/>
          <w:szCs w:val="24"/>
        </w:rPr>
        <w:t xml:space="preserve">&gt; filled with joy and peace </w:t>
      </w:r>
      <w:r w:rsidR="0067329C">
        <w:rPr>
          <w:rFonts w:ascii="Times New Roman" w:hAnsi="Times New Roman" w:cs="Times New Roman"/>
          <w:sz w:val="24"/>
          <w:szCs w:val="24"/>
        </w:rPr>
        <w:t xml:space="preserve">&gt; </w:t>
      </w:r>
      <w:r w:rsidR="00BC7DEC">
        <w:rPr>
          <w:rFonts w:ascii="Times New Roman" w:hAnsi="Times New Roman" w:cs="Times New Roman"/>
          <w:sz w:val="24"/>
          <w:szCs w:val="24"/>
        </w:rPr>
        <w:t>Eph. 5:18</w:t>
      </w:r>
      <w:r w:rsidR="00942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0AA" w:rsidRDefault="009E563A" w:rsidP="001470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59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29E5" w:rsidRPr="00655591">
        <w:rPr>
          <w:rFonts w:ascii="Times New Roman" w:hAnsi="Times New Roman" w:cs="Times New Roman"/>
          <w:b/>
          <w:sz w:val="24"/>
          <w:szCs w:val="24"/>
        </w:rPr>
        <w:t xml:space="preserve">The Blessing of </w:t>
      </w:r>
      <w:r w:rsidRPr="00655591">
        <w:rPr>
          <w:rFonts w:ascii="Times New Roman" w:hAnsi="Times New Roman" w:cs="Times New Roman"/>
          <w:b/>
          <w:sz w:val="24"/>
          <w:szCs w:val="24"/>
        </w:rPr>
        <w:t>Hope of Holy Ghost</w:t>
      </w:r>
      <w:r w:rsidR="00BC7DEC">
        <w:rPr>
          <w:rFonts w:ascii="Times New Roman" w:hAnsi="Times New Roman" w:cs="Times New Roman"/>
          <w:sz w:val="24"/>
          <w:szCs w:val="24"/>
        </w:rPr>
        <w:t xml:space="preserve"> </w:t>
      </w:r>
      <w:r w:rsidR="00655591" w:rsidRPr="00655591">
        <w:rPr>
          <w:rFonts w:ascii="Times New Roman" w:hAnsi="Times New Roman" w:cs="Times New Roman"/>
          <w:b/>
          <w:sz w:val="24"/>
          <w:szCs w:val="24"/>
        </w:rPr>
        <w:t>(v. 13c)</w:t>
      </w:r>
      <w:r w:rsidR="00655591">
        <w:rPr>
          <w:rFonts w:ascii="Times New Roman" w:hAnsi="Times New Roman" w:cs="Times New Roman"/>
          <w:sz w:val="24"/>
          <w:szCs w:val="24"/>
        </w:rPr>
        <w:t xml:space="preserve"> </w:t>
      </w:r>
      <w:r w:rsidR="00BC7DEC">
        <w:rPr>
          <w:rFonts w:ascii="Times New Roman" w:hAnsi="Times New Roman" w:cs="Times New Roman"/>
          <w:sz w:val="24"/>
          <w:szCs w:val="24"/>
        </w:rPr>
        <w:t xml:space="preserve">&gt; </w:t>
      </w:r>
      <w:r w:rsidR="0067329C">
        <w:rPr>
          <w:rFonts w:ascii="Times New Roman" w:hAnsi="Times New Roman" w:cs="Times New Roman"/>
          <w:sz w:val="24"/>
          <w:szCs w:val="24"/>
        </w:rPr>
        <w:t>Rom. 5:5</w:t>
      </w:r>
    </w:p>
    <w:p w:rsidR="00AF11FC" w:rsidRDefault="00AF11FC" w:rsidP="00147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70AA" w:rsidRPr="001470AA" w:rsidRDefault="0075154B" w:rsidP="001470AA">
      <w:pPr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11FC" w:rsidRPr="00AF11FC">
        <w:rPr>
          <w:rFonts w:ascii="Times New Roman" w:hAnsi="Times New Roman" w:cs="Times New Roman"/>
          <w:b/>
          <w:sz w:val="24"/>
          <w:szCs w:val="24"/>
        </w:rPr>
        <w:t>ONCLUSION:</w:t>
      </w:r>
      <w:r w:rsidR="005F6442">
        <w:rPr>
          <w:rFonts w:ascii="Times New Roman" w:hAnsi="Times New Roman" w:cs="Times New Roman"/>
          <w:b/>
          <w:sz w:val="24"/>
          <w:szCs w:val="24"/>
        </w:rPr>
        <w:t xml:space="preserve"> Proud Gentiles need to be careful, realizing that human history is Pro-Semitic. </w:t>
      </w:r>
    </w:p>
    <w:sectPr w:rsidR="001470AA" w:rsidRPr="001470AA" w:rsidSect="0059683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470AA"/>
    <w:rsid w:val="001470AA"/>
    <w:rsid w:val="0015725F"/>
    <w:rsid w:val="00387A88"/>
    <w:rsid w:val="003A3FE9"/>
    <w:rsid w:val="004B088E"/>
    <w:rsid w:val="00554709"/>
    <w:rsid w:val="0059683A"/>
    <w:rsid w:val="005E7157"/>
    <w:rsid w:val="005F6442"/>
    <w:rsid w:val="00655591"/>
    <w:rsid w:val="0067329C"/>
    <w:rsid w:val="0075154B"/>
    <w:rsid w:val="007C67E5"/>
    <w:rsid w:val="00880FE6"/>
    <w:rsid w:val="009429E5"/>
    <w:rsid w:val="009813DA"/>
    <w:rsid w:val="009E563A"/>
    <w:rsid w:val="00AC043C"/>
    <w:rsid w:val="00AF11FC"/>
    <w:rsid w:val="00B604D5"/>
    <w:rsid w:val="00BC7DEC"/>
    <w:rsid w:val="00BD5F4E"/>
    <w:rsid w:val="00C3345F"/>
    <w:rsid w:val="00C87B99"/>
    <w:rsid w:val="00CB093A"/>
    <w:rsid w:val="00DE56C4"/>
    <w:rsid w:val="00EA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2023-11-30T18:49:00Z</cp:lastPrinted>
  <dcterms:created xsi:type="dcterms:W3CDTF">2023-11-30T12:32:00Z</dcterms:created>
  <dcterms:modified xsi:type="dcterms:W3CDTF">2023-11-30T18:52:00Z</dcterms:modified>
</cp:coreProperties>
</file>